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4F" w:rsidRDefault="00500B4F" w:rsidP="00500B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</w:t>
      </w:r>
      <w:r>
        <w:rPr>
          <w:sz w:val="40"/>
          <w:szCs w:val="40"/>
        </w:rPr>
        <w:t xml:space="preserve">тские спортивные игры» по спортивному ориентированию </w:t>
      </w:r>
      <w:r w:rsidRPr="00EE293E">
        <w:rPr>
          <w:sz w:val="40"/>
          <w:szCs w:val="40"/>
        </w:rPr>
        <w:t xml:space="preserve"> (юноши</w:t>
      </w:r>
      <w:r w:rsidR="00183361">
        <w:rPr>
          <w:sz w:val="40"/>
          <w:szCs w:val="40"/>
        </w:rPr>
        <w:t>, девушки)</w:t>
      </w:r>
    </w:p>
    <w:p w:rsidR="00500B4F" w:rsidRDefault="00500B4F" w:rsidP="00500B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>
        <w:rPr>
          <w:sz w:val="40"/>
          <w:szCs w:val="40"/>
        </w:rPr>
        <w:t xml:space="preserve"> 2008-2009 г.р.</w:t>
      </w:r>
    </w:p>
    <w:p w:rsidR="00500B4F" w:rsidRPr="00EE293E" w:rsidRDefault="00500B4F" w:rsidP="00500B4F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</w:t>
      </w:r>
      <w:r w:rsidR="00183361">
        <w:rPr>
          <w:sz w:val="40"/>
          <w:szCs w:val="40"/>
        </w:rPr>
        <w:t>апрель</w:t>
      </w:r>
      <w:r>
        <w:rPr>
          <w:sz w:val="40"/>
          <w:szCs w:val="40"/>
        </w:rPr>
        <w:t xml:space="preserve"> 2023 г</w:t>
      </w: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1755"/>
        <w:gridCol w:w="999"/>
        <w:gridCol w:w="1134"/>
        <w:gridCol w:w="993"/>
        <w:gridCol w:w="948"/>
        <w:gridCol w:w="1036"/>
        <w:gridCol w:w="992"/>
        <w:gridCol w:w="1134"/>
        <w:gridCol w:w="1165"/>
        <w:gridCol w:w="1491"/>
        <w:gridCol w:w="1597"/>
      </w:tblGrid>
      <w:tr w:rsidR="00183361" w:rsidRPr="00EE293E" w:rsidTr="00183361">
        <w:trPr>
          <w:trHeight w:val="630"/>
        </w:trPr>
        <w:tc>
          <w:tcPr>
            <w:tcW w:w="1323" w:type="dxa"/>
            <w:vMerge w:val="restart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1755" w:type="dxa"/>
            <w:vMerge w:val="restart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8401" w:type="dxa"/>
            <w:gridSpan w:val="8"/>
            <w:tcBorders>
              <w:bottom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Кросс – выбор</w:t>
            </w:r>
          </w:p>
        </w:tc>
        <w:tc>
          <w:tcPr>
            <w:tcW w:w="1491" w:type="dxa"/>
            <w:vMerge w:val="restart"/>
            <w:tcBorders>
              <w:right w:val="single" w:sz="4" w:space="0" w:color="auto"/>
            </w:tcBorders>
          </w:tcPr>
          <w:p w:rsidR="00183361" w:rsidRDefault="00183361" w:rsidP="001833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с</w:t>
            </w:r>
            <w:r>
              <w:rPr>
                <w:sz w:val="48"/>
                <w:szCs w:val="48"/>
              </w:rPr>
              <w:t>умма</w:t>
            </w:r>
          </w:p>
          <w:p w:rsidR="00183361" w:rsidRPr="00EE293E" w:rsidRDefault="00183361" w:rsidP="001833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</w:tr>
      <w:tr w:rsidR="00183361" w:rsidRPr="00EE293E" w:rsidTr="00183361">
        <w:trPr>
          <w:trHeight w:val="465"/>
        </w:trPr>
        <w:tc>
          <w:tcPr>
            <w:tcW w:w="1323" w:type="dxa"/>
            <w:vMerge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755" w:type="dxa"/>
            <w:vMerge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0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83361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юноши</w:t>
            </w:r>
          </w:p>
        </w:tc>
        <w:tc>
          <w:tcPr>
            <w:tcW w:w="432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83361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девушки</w:t>
            </w:r>
          </w:p>
        </w:tc>
        <w:tc>
          <w:tcPr>
            <w:tcW w:w="1491" w:type="dxa"/>
            <w:vMerge/>
            <w:tcBorders>
              <w:right w:val="single" w:sz="4" w:space="0" w:color="auto"/>
            </w:tcBorders>
          </w:tcPr>
          <w:p w:rsidR="00183361" w:rsidRPr="00EE293E" w:rsidRDefault="00183361" w:rsidP="00183361">
            <w:pPr>
              <w:rPr>
                <w:sz w:val="48"/>
                <w:szCs w:val="48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rPr>
                <w:sz w:val="48"/>
                <w:szCs w:val="48"/>
              </w:rPr>
            </w:pP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1755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183361">
              <w:rPr>
                <w:b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FA57F2" w:rsidRDefault="00183361" w:rsidP="00183361">
            <w:pPr>
              <w:jc w:val="center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183361">
              <w:rPr>
                <w:b/>
                <w:color w:val="000000" w:themeColor="text1"/>
                <w:sz w:val="36"/>
                <w:szCs w:val="36"/>
              </w:rPr>
              <w:t>9</w:t>
            </w:r>
          </w:p>
        </w:tc>
        <w:tc>
          <w:tcPr>
            <w:tcW w:w="94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15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 w:rsidRPr="00183361">
              <w:rPr>
                <w:sz w:val="36"/>
                <w:szCs w:val="36"/>
                <w:u w:val="single"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4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15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53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1755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FA57F2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14</w:t>
            </w:r>
          </w:p>
        </w:tc>
        <w:tc>
          <w:tcPr>
            <w:tcW w:w="948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</w:rPr>
            </w:pPr>
            <w:r w:rsidRPr="00183361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 w:rsidRPr="00183361">
              <w:rPr>
                <w:sz w:val="36"/>
                <w:szCs w:val="36"/>
                <w:u w:val="single"/>
              </w:rPr>
              <w:t>16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2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12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44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1755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7</w:t>
            </w:r>
          </w:p>
        </w:tc>
        <w:tc>
          <w:tcPr>
            <w:tcW w:w="948" w:type="dxa"/>
            <w:shd w:val="clear" w:color="auto" w:fill="FFFFFF" w:themeFill="background1"/>
          </w:tcPr>
          <w:p w:rsidR="00183361" w:rsidRPr="00FA57F2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19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rPr>
                <w:sz w:val="36"/>
                <w:szCs w:val="36"/>
              </w:rPr>
            </w:pPr>
            <w:r w:rsidRPr="00183361">
              <w:rPr>
                <w:sz w:val="36"/>
                <w:szCs w:val="36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rPr>
                <w:b/>
                <w:sz w:val="36"/>
                <w:szCs w:val="36"/>
              </w:rPr>
            </w:pPr>
            <w:r w:rsidRPr="00183361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13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20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59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1755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FA57F2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18</w:t>
            </w:r>
          </w:p>
        </w:tc>
        <w:tc>
          <w:tcPr>
            <w:tcW w:w="948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11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 w:rsidRPr="00183361">
              <w:rPr>
                <w:sz w:val="36"/>
                <w:szCs w:val="36"/>
                <w:u w:val="single"/>
              </w:rPr>
              <w:t>17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183361" w:rsidRDefault="00183361" w:rsidP="00183361">
            <w:pPr>
              <w:rPr>
                <w:b/>
                <w:sz w:val="36"/>
                <w:szCs w:val="36"/>
              </w:rPr>
            </w:pPr>
            <w:r w:rsidRPr="00183361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14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57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5</w:t>
            </w:r>
          </w:p>
        </w:tc>
        <w:tc>
          <w:tcPr>
            <w:tcW w:w="1755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FA57F2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16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6</w:t>
            </w:r>
          </w:p>
        </w:tc>
        <w:tc>
          <w:tcPr>
            <w:tcW w:w="948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12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FA57F2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11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183361" w:rsidP="00183361">
            <w:pPr>
              <w:rPr>
                <w:b/>
                <w:sz w:val="36"/>
                <w:szCs w:val="36"/>
              </w:rPr>
            </w:pPr>
            <w:r w:rsidRPr="00183361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39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</w:tbl>
    <w:p w:rsidR="00183361" w:rsidRDefault="00183361" w:rsidP="00500B4F">
      <w:pPr>
        <w:rPr>
          <w:sz w:val="40"/>
          <w:szCs w:val="40"/>
        </w:rPr>
      </w:pPr>
    </w:p>
    <w:p w:rsidR="00183361" w:rsidRDefault="00183361" w:rsidP="00500B4F">
      <w:pPr>
        <w:rPr>
          <w:sz w:val="40"/>
          <w:szCs w:val="40"/>
        </w:rPr>
      </w:pPr>
    </w:p>
    <w:p w:rsidR="00500B4F" w:rsidRDefault="00500B4F" w:rsidP="00500B4F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500B4F" w:rsidRDefault="00500B4F" w:rsidP="00500B4F">
      <w:pPr>
        <w:rPr>
          <w:sz w:val="40"/>
          <w:szCs w:val="40"/>
        </w:rPr>
      </w:pPr>
    </w:p>
    <w:p w:rsidR="00500B4F" w:rsidRDefault="00500B4F" w:rsidP="00500B4F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p w:rsidR="0040235E" w:rsidRDefault="0040235E"/>
    <w:sectPr w:rsidR="0040235E" w:rsidSect="00500B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0B4F"/>
    <w:rsid w:val="00183361"/>
    <w:rsid w:val="0040235E"/>
    <w:rsid w:val="00500B4F"/>
    <w:rsid w:val="00EE5ADB"/>
    <w:rsid w:val="00F8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B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2023-04-18T06:49:00Z</dcterms:created>
  <dcterms:modified xsi:type="dcterms:W3CDTF">2023-04-19T06:11:00Z</dcterms:modified>
</cp:coreProperties>
</file>